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027058">
        <w:rPr>
          <w:rFonts w:ascii="Arial" w:eastAsia="Arial Unicode MS" w:hAnsi="Arial" w:cs="Arial"/>
          <w:b/>
          <w:bCs/>
          <w:sz w:val="24"/>
        </w:rPr>
        <w:t>4</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860BEF" w:rsidRPr="00860BEF">
        <w:rPr>
          <w:rFonts w:ascii="Arial" w:eastAsia="Arial Unicode MS" w:hAnsi="Arial" w:cs="Arial"/>
          <w:b/>
          <w:bCs/>
          <w:i/>
          <w:sz w:val="28"/>
        </w:rPr>
        <w:t>S2-2102414</w:t>
      </w:r>
      <w:bookmarkStart w:id="0" w:name="_GoBack"/>
      <w:bookmarkEnd w:id="0"/>
    </w:p>
    <w:p w:rsidR="00A24F28" w:rsidRPr="00927C1B" w:rsidRDefault="0002705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27058">
        <w:rPr>
          <w:rFonts w:ascii="Arial" w:eastAsia="Arial Unicode MS" w:hAnsi="Arial" w:cs="Arial"/>
          <w:b/>
          <w:bCs/>
          <w:sz w:val="24"/>
        </w:rPr>
        <w:t>Elbonia, April 12 –</w:t>
      </w:r>
      <w:r w:rsidR="00A13C1C">
        <w:rPr>
          <w:rFonts w:ascii="Arial" w:eastAsia="Arial Unicode MS" w:hAnsi="Arial" w:cs="Arial"/>
          <w:b/>
          <w:bCs/>
          <w:sz w:val="24"/>
        </w:rPr>
        <w:t xml:space="preserve"> </w:t>
      </w:r>
      <w:r w:rsidRPr="00027058">
        <w:rPr>
          <w:rFonts w:ascii="Arial" w:eastAsia="Arial Unicode MS" w:hAnsi="Arial" w:cs="Arial"/>
          <w:b/>
          <w:bCs/>
          <w:sz w:val="24"/>
        </w:rPr>
        <w:t>16, 2021</w:t>
      </w:r>
      <w:r w:rsidR="0021576A" w:rsidRPr="00927C1B">
        <w:rPr>
          <w:rFonts w:ascii="Arial" w:eastAsia="Arial Unicode MS" w:hAnsi="Arial" w:cs="Arial"/>
          <w:b/>
          <w:bCs/>
        </w:rPr>
        <w:tab/>
      </w:r>
      <w:r w:rsidR="00050A6B">
        <w:rPr>
          <w:rFonts w:ascii="Arial" w:hAnsi="Arial" w:cs="Arial"/>
          <w:b/>
          <w:bCs/>
          <w:color w:val="0000FF"/>
        </w:rPr>
        <w:t>(revision of S2-2</w:t>
      </w:r>
      <w:r w:rsidR="0053753C">
        <w:rPr>
          <w:rFonts w:ascii="Arial" w:hAnsi="Arial" w:cs="Arial"/>
          <w:b/>
          <w:bCs/>
          <w:color w:val="0000FF"/>
        </w:rPr>
        <w:t>1</w:t>
      </w:r>
      <w:r w:rsidR="00050A6B">
        <w:rPr>
          <w:rFonts w:ascii="Arial" w:hAnsi="Arial" w:cs="Arial"/>
          <w:b/>
          <w:bCs/>
          <w:color w:val="0000FF"/>
        </w:rPr>
        <w:t>0</w:t>
      </w:r>
      <w:r w:rsidR="00E879AF" w:rsidRPr="00E879AF">
        <w:rPr>
          <w:rFonts w:ascii="Arial" w:hAnsi="Arial" w:cs="Arial"/>
          <w:b/>
          <w:bCs/>
          <w:color w:val="0000FF"/>
        </w:rPr>
        <w:t>xxxx)</w:t>
      </w:r>
    </w:p>
    <w:p w:rsidR="00A24F28" w:rsidRPr="00027058" w:rsidRDefault="00A24F28" w:rsidP="00A24F28">
      <w:pPr>
        <w:rPr>
          <w:rFonts w:ascii="Arial" w:hAnsi="Arial" w:cs="Arial"/>
        </w:rPr>
      </w:pPr>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32190" w:rsidRPr="00A32190">
        <w:rPr>
          <w:rFonts w:ascii="Arial" w:hAnsi="Arial" w:cs="Arial"/>
          <w:b/>
        </w:rPr>
        <w:t>Update of CH controlled prioritized list of preferred SNPNs and GINs</w:t>
      </w:r>
    </w:p>
    <w:p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C94C4B">
        <w:rPr>
          <w:rFonts w:ascii="Arial" w:hAnsi="Arial" w:cs="Arial"/>
          <w:b/>
        </w:rPr>
        <w:t>Discussion</w:t>
      </w:r>
    </w:p>
    <w:p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B33DC5">
        <w:rPr>
          <w:rFonts w:ascii="Arial" w:hAnsi="Arial" w:cs="Arial"/>
          <w:b/>
        </w:rPr>
        <w:t>8.2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F103D" w:rsidRPr="006F103D">
        <w:rPr>
          <w:rFonts w:ascii="Arial" w:hAnsi="Arial" w:cs="Arial"/>
          <w:b/>
        </w:rPr>
        <w:t>eNPN</w:t>
      </w:r>
      <w:r w:rsidR="00E2205A" w:rsidRPr="006F103D">
        <w:rPr>
          <w:rFonts w:ascii="Arial" w:hAnsi="Arial" w:cs="Arial"/>
          <w:b/>
        </w:rPr>
        <w:t xml:space="preserve"> / Rel-</w:t>
      </w:r>
      <w:r w:rsidR="006F103D" w:rsidRPr="006F103D">
        <w:rPr>
          <w:rFonts w:ascii="Arial" w:hAnsi="Arial" w:cs="Arial"/>
          <w:b/>
        </w:rPr>
        <w:t>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BE5DC5">
        <w:rPr>
          <w:rFonts w:ascii="Arial" w:hAnsi="Arial" w:cs="Arial"/>
          <w:i/>
        </w:rPr>
        <w:t xml:space="preserve">This </w:t>
      </w:r>
      <w:r w:rsidR="0076782A" w:rsidRPr="00BE5DC5">
        <w:rPr>
          <w:rFonts w:ascii="Arial" w:hAnsi="Arial" w:cs="Arial"/>
          <w:i/>
        </w:rPr>
        <w:t>discussion paper aims at</w:t>
      </w:r>
      <w:r w:rsidR="005654A6" w:rsidRPr="00BE5DC5">
        <w:rPr>
          <w:rFonts w:ascii="Arial" w:hAnsi="Arial" w:cs="Arial"/>
          <w:i/>
        </w:rPr>
        <w:t xml:space="preserve"> explaining</w:t>
      </w:r>
      <w:r w:rsidR="00BE5DC5" w:rsidRPr="00BE5DC5">
        <w:rPr>
          <w:rFonts w:ascii="Arial" w:hAnsi="Arial" w:cs="Arial"/>
          <w:i/>
        </w:rPr>
        <w:t xml:space="preserve"> how to update the UE with the CH</w:t>
      </w:r>
      <w:r w:rsidR="008817B3">
        <w:rPr>
          <w:rFonts w:ascii="Arial" w:hAnsi="Arial" w:cs="Arial"/>
          <w:i/>
        </w:rPr>
        <w:t xml:space="preserve"> (Credentials Holder)</w:t>
      </w:r>
      <w:r w:rsidR="00BE5DC5" w:rsidRPr="00BE5DC5">
        <w:rPr>
          <w:rFonts w:ascii="Arial" w:hAnsi="Arial" w:cs="Arial"/>
          <w:i/>
        </w:rPr>
        <w:t xml:space="preserve"> controlled prioritized list of preferred SNPNs/GINs and proposes to document this with more details.</w:t>
      </w:r>
      <w:r w:rsidR="005654A6" w:rsidRPr="00BE5DC5">
        <w:rPr>
          <w:rFonts w:ascii="Arial" w:hAnsi="Arial" w:cs="Arial"/>
          <w:i/>
        </w:rPr>
        <w:t xml:space="preserve"> </w:t>
      </w:r>
    </w:p>
    <w:p w:rsidR="00A93620" w:rsidRDefault="00B3593E" w:rsidP="00B3593E">
      <w:pPr>
        <w:pStyle w:val="1"/>
      </w:pPr>
      <w:r w:rsidRPr="00927C1B">
        <w:t xml:space="preserve">1. </w:t>
      </w:r>
      <w:r w:rsidR="00B4739E">
        <w:t>Introduction</w:t>
      </w:r>
    </w:p>
    <w:p w:rsidR="00294B58" w:rsidRDefault="008817B3" w:rsidP="00294B58">
      <w:pPr>
        <w:rPr>
          <w:rFonts w:eastAsiaTheme="minorEastAsia"/>
          <w:lang w:eastAsia="zh-CN"/>
        </w:rPr>
      </w:pPr>
      <w:r>
        <w:rPr>
          <w:rFonts w:eastAsiaTheme="minorEastAsia"/>
          <w:lang w:eastAsia="zh-CN"/>
        </w:rPr>
        <w:t xml:space="preserve">When the UE supports access to an SNPN using </w:t>
      </w:r>
      <w:r w:rsidRPr="008817B3">
        <w:rPr>
          <w:rFonts w:eastAsiaTheme="minorEastAsia"/>
          <w:lang w:eastAsia="zh-CN"/>
        </w:rPr>
        <w:t xml:space="preserve">credentials </w:t>
      </w:r>
      <w:r>
        <w:rPr>
          <w:rFonts w:eastAsiaTheme="minorEastAsia"/>
          <w:lang w:eastAsia="zh-CN"/>
        </w:rPr>
        <w:t xml:space="preserve">from a </w:t>
      </w:r>
      <w:r w:rsidR="00FC1D9B">
        <w:rPr>
          <w:rFonts w:eastAsiaTheme="minorEastAsia"/>
          <w:lang w:eastAsia="zh-CN"/>
        </w:rPr>
        <w:t xml:space="preserve">CH, the UE can be configured with the user-controlled </w:t>
      </w:r>
      <w:r w:rsidR="00FC1D9B" w:rsidRPr="00FC1D9B">
        <w:rPr>
          <w:rFonts w:eastAsiaTheme="minorEastAsia"/>
          <w:lang w:eastAsia="zh-CN"/>
        </w:rPr>
        <w:t>prioritized list of preferred SNPNs</w:t>
      </w:r>
      <w:r w:rsidR="00FC1D9B">
        <w:rPr>
          <w:rFonts w:eastAsiaTheme="minorEastAsia"/>
          <w:lang w:eastAsia="zh-CN"/>
        </w:rPr>
        <w:t>, CH c</w:t>
      </w:r>
      <w:r w:rsidR="00FC1D9B" w:rsidRPr="00FC1D9B">
        <w:rPr>
          <w:rFonts w:eastAsiaTheme="minorEastAsia"/>
          <w:lang w:eastAsia="zh-CN"/>
        </w:rPr>
        <w:t>ontrolled prio</w:t>
      </w:r>
      <w:r w:rsidR="00FC1D9B">
        <w:rPr>
          <w:rFonts w:eastAsiaTheme="minorEastAsia"/>
          <w:lang w:eastAsia="zh-CN"/>
        </w:rPr>
        <w:t>ritized list of preferred SNPNs and</w:t>
      </w:r>
      <w:r w:rsidR="00FC1D9B" w:rsidRPr="00FC1D9B">
        <w:t xml:space="preserve"> </w:t>
      </w:r>
      <w:r w:rsidR="00FC1D9B" w:rsidRPr="00FC1D9B">
        <w:rPr>
          <w:rFonts w:eastAsiaTheme="minorEastAsia"/>
          <w:lang w:eastAsia="zh-CN"/>
        </w:rPr>
        <w:t xml:space="preserve">controlled prioritized list of </w:t>
      </w:r>
      <w:r w:rsidR="00FC1D9B">
        <w:rPr>
          <w:rFonts w:eastAsiaTheme="minorEastAsia"/>
          <w:lang w:eastAsia="zh-CN"/>
        </w:rPr>
        <w:t xml:space="preserve">preferred </w:t>
      </w:r>
      <w:r w:rsidR="00FC1D9B" w:rsidRPr="00FC1D9B">
        <w:rPr>
          <w:rFonts w:eastAsiaTheme="minorEastAsia"/>
          <w:lang w:eastAsia="zh-CN"/>
        </w:rPr>
        <w:t>GIDs</w:t>
      </w:r>
      <w:r w:rsidR="00FC1D9B">
        <w:rPr>
          <w:rFonts w:eastAsiaTheme="minorEastAsia"/>
          <w:lang w:eastAsia="zh-CN"/>
        </w:rPr>
        <w:t>. This should be supported in the following cases:</w:t>
      </w:r>
    </w:p>
    <w:p w:rsidR="00FC1D9B" w:rsidRDefault="00FC1D9B" w:rsidP="00FC1D9B">
      <w:pPr>
        <w:pStyle w:val="B1"/>
        <w:rPr>
          <w:lang w:eastAsia="zh-CN"/>
        </w:rPr>
      </w:pPr>
      <w:r>
        <w:rPr>
          <w:lang w:eastAsia="zh-CN"/>
        </w:rPr>
        <w:t>-</w:t>
      </w:r>
      <w:r>
        <w:rPr>
          <w:lang w:eastAsia="zh-CN"/>
        </w:rPr>
        <w:tab/>
        <w:t>When the SNPN-enable UE that supports access to an SNPN with credentials from a CH offering AUSF and UDM is equipped with an SNPN subscription</w:t>
      </w:r>
    </w:p>
    <w:p w:rsidR="00FC1D9B" w:rsidRDefault="00FC1D9B" w:rsidP="00FC1D9B">
      <w:pPr>
        <w:pStyle w:val="B1"/>
        <w:rPr>
          <w:lang w:eastAsia="zh-CN"/>
        </w:rPr>
      </w:pPr>
      <w:r>
        <w:rPr>
          <w:lang w:eastAsia="zh-CN"/>
        </w:rPr>
        <w:t>-</w:t>
      </w:r>
      <w:r>
        <w:rPr>
          <w:lang w:eastAsia="zh-CN"/>
        </w:rPr>
        <w:tab/>
        <w:t>When the SNPN-enable UE that supports access to an SNPN with credentials from a CH offering AUSF and UDM is equipped with a PLMN subscription</w:t>
      </w:r>
    </w:p>
    <w:p w:rsidR="00FC1D9B" w:rsidRPr="008817B3" w:rsidRDefault="00FC1D9B" w:rsidP="00FC1D9B">
      <w:pPr>
        <w:pStyle w:val="B1"/>
        <w:rPr>
          <w:lang w:eastAsia="zh-CN"/>
        </w:rPr>
      </w:pPr>
      <w:r>
        <w:rPr>
          <w:lang w:eastAsia="zh-CN"/>
        </w:rPr>
        <w:t>-</w:t>
      </w:r>
      <w:r>
        <w:rPr>
          <w:lang w:eastAsia="zh-CN"/>
        </w:rPr>
        <w:tab/>
        <w:t xml:space="preserve">When the SNPN-enable UE that supports access to an SNPN with credentials from a CH offering AAA Server is equipped with an SNPN subscription </w:t>
      </w:r>
    </w:p>
    <w:p w:rsidR="0076782A" w:rsidRDefault="00F261CF" w:rsidP="00F261CF">
      <w:pPr>
        <w:pStyle w:val="1"/>
        <w:rPr>
          <w:lang w:eastAsia="zh-CN"/>
        </w:rPr>
      </w:pPr>
      <w:r>
        <w:rPr>
          <w:lang w:eastAsia="zh-CN"/>
        </w:rPr>
        <w:t>2. Discussion</w:t>
      </w:r>
    </w:p>
    <w:p w:rsidR="00214A95" w:rsidRDefault="006A7DE4" w:rsidP="00294B58">
      <w:pPr>
        <w:rPr>
          <w:rFonts w:eastAsiaTheme="minorEastAsia"/>
          <w:lang w:eastAsia="zh-CN"/>
        </w:rPr>
      </w:pPr>
      <w:r>
        <w:rPr>
          <w:rFonts w:eastAsiaTheme="minorEastAsia" w:hint="eastAsia"/>
          <w:lang w:eastAsia="zh-CN"/>
        </w:rPr>
        <w:t>C</w:t>
      </w:r>
      <w:r>
        <w:rPr>
          <w:rFonts w:eastAsiaTheme="minorEastAsia"/>
          <w:lang w:eastAsia="zh-CN"/>
        </w:rPr>
        <w:t>ase 1:</w:t>
      </w:r>
    </w:p>
    <w:p w:rsidR="006A7DE4" w:rsidRDefault="006A7DE4" w:rsidP="00294B58">
      <w:pPr>
        <w:rPr>
          <w:lang w:eastAsia="zh-CN"/>
        </w:rPr>
      </w:pPr>
      <w:r>
        <w:rPr>
          <w:lang w:eastAsia="zh-CN"/>
        </w:rPr>
        <w:t>When the SNPN-enable UE that supports access to an SNPN with credentials from a CH offering AUSF and UDM is equipped with an SNPN subscription</w:t>
      </w:r>
      <w:r w:rsidR="004F24DF">
        <w:rPr>
          <w:lang w:eastAsia="zh-CN"/>
        </w:rPr>
        <w:t>, the CH</w:t>
      </w:r>
      <w:r w:rsidR="004F24DF" w:rsidRPr="004F24DF">
        <w:rPr>
          <w:lang w:eastAsia="zh-CN"/>
        </w:rPr>
        <w:t xml:space="preserve"> controlled prioritized lis</w:t>
      </w:r>
      <w:r w:rsidR="004F24DF">
        <w:rPr>
          <w:lang w:eastAsia="zh-CN"/>
        </w:rPr>
        <w:t>t of preferred SNPNs and/or GINs</w:t>
      </w:r>
      <w:r w:rsidR="004F24DF" w:rsidRPr="004F24DF">
        <w:t xml:space="preserve"> </w:t>
      </w:r>
      <w:r w:rsidR="004F24DF" w:rsidRPr="004F24DF">
        <w:rPr>
          <w:lang w:eastAsia="zh-CN"/>
        </w:rPr>
        <w:t>in the UE configuration can be updated</w:t>
      </w:r>
      <w:r w:rsidR="00A327BB">
        <w:rPr>
          <w:lang w:eastAsia="zh-CN"/>
        </w:rPr>
        <w:t xml:space="preserve"> by UDM of the CH</w:t>
      </w:r>
      <w:r w:rsidR="004F24DF" w:rsidRPr="004F24DF">
        <w:rPr>
          <w:lang w:eastAsia="zh-CN"/>
        </w:rPr>
        <w:t xml:space="preserve"> using the UE Parameters Update (UPU) via UDM Control Plane Procedure as defined in TS 23.502 clause 4.20 or Steering of Roaming (SoR) as defined in TS 23.122 Annex C</w:t>
      </w:r>
      <w:r w:rsidR="004F24DF">
        <w:rPr>
          <w:lang w:eastAsia="zh-CN"/>
        </w:rPr>
        <w:t>.</w:t>
      </w:r>
    </w:p>
    <w:p w:rsidR="00EF4B2A" w:rsidRDefault="00EF4B2A" w:rsidP="00294B58">
      <w:pPr>
        <w:rPr>
          <w:rFonts w:eastAsiaTheme="minorEastAsia"/>
          <w:lang w:eastAsia="zh-CN"/>
        </w:rPr>
      </w:pPr>
      <w:r>
        <w:rPr>
          <w:lang w:eastAsia="zh-CN"/>
        </w:rPr>
        <w:t>This requires that the</w:t>
      </w:r>
      <w:r w:rsidRPr="00EF4B2A">
        <w:rPr>
          <w:lang w:eastAsia="zh-CN"/>
        </w:rPr>
        <w:t xml:space="preserve"> UE subscription data shall contain</w:t>
      </w:r>
      <w:r w:rsidRPr="00EF4B2A">
        <w:t xml:space="preserve"> </w:t>
      </w:r>
      <w:r>
        <w:t xml:space="preserve">CH </w:t>
      </w:r>
      <w:r w:rsidRPr="00EF4B2A">
        <w:rPr>
          <w:lang w:eastAsia="zh-CN"/>
        </w:rPr>
        <w:t xml:space="preserve">controlled prioritized list of preferred SNPNs and </w:t>
      </w:r>
      <w:r>
        <w:rPr>
          <w:lang w:eastAsia="zh-CN"/>
        </w:rPr>
        <w:t xml:space="preserve">CH </w:t>
      </w:r>
      <w:r w:rsidRPr="00EF4B2A">
        <w:rPr>
          <w:lang w:eastAsia="zh-CN"/>
        </w:rPr>
        <w:t>co</w:t>
      </w:r>
      <w:r>
        <w:rPr>
          <w:lang w:eastAsia="zh-CN"/>
        </w:rPr>
        <w:t>ntrolled prioritized list of GIN</w:t>
      </w:r>
      <w:r w:rsidRPr="00EF4B2A">
        <w:rPr>
          <w:lang w:eastAsia="zh-CN"/>
        </w:rPr>
        <w:t>s</w:t>
      </w:r>
      <w:r>
        <w:rPr>
          <w:lang w:eastAsia="zh-CN"/>
        </w:rPr>
        <w:t>.</w:t>
      </w:r>
    </w:p>
    <w:p w:rsidR="00FC3585" w:rsidRDefault="00FC3585" w:rsidP="00294B58">
      <w:pPr>
        <w:rPr>
          <w:rFonts w:eastAsiaTheme="minorEastAsia"/>
          <w:lang w:eastAsia="zh-CN"/>
        </w:rPr>
      </w:pPr>
    </w:p>
    <w:p w:rsidR="006A7DE4" w:rsidRDefault="00FC3585" w:rsidP="00294B58">
      <w:pPr>
        <w:rPr>
          <w:rFonts w:eastAsiaTheme="minorEastAsia"/>
          <w:lang w:eastAsia="zh-CN"/>
        </w:rPr>
      </w:pPr>
      <w:r>
        <w:rPr>
          <w:rFonts w:eastAsiaTheme="minorEastAsia" w:hint="eastAsia"/>
          <w:lang w:eastAsia="zh-CN"/>
        </w:rPr>
        <w:t>C</w:t>
      </w:r>
      <w:r>
        <w:rPr>
          <w:rFonts w:eastAsiaTheme="minorEastAsia"/>
          <w:lang w:eastAsia="zh-CN"/>
        </w:rPr>
        <w:t>ase 2:</w:t>
      </w:r>
    </w:p>
    <w:p w:rsidR="00FC3585" w:rsidRDefault="00FC3585" w:rsidP="00294B58">
      <w:pPr>
        <w:rPr>
          <w:lang w:eastAsia="zh-CN"/>
        </w:rPr>
      </w:pPr>
      <w:r>
        <w:rPr>
          <w:lang w:eastAsia="zh-CN"/>
        </w:rPr>
        <w:t>When the SNPN-enable UE that supports access to an SNPN with credentials from a CH offering AUSF and UDM is equipped with a PLMN subscription,</w:t>
      </w:r>
      <w:r w:rsidRPr="00FC3585">
        <w:rPr>
          <w:lang w:eastAsia="zh-CN"/>
        </w:rPr>
        <w:t xml:space="preserve"> </w:t>
      </w:r>
      <w:r>
        <w:rPr>
          <w:lang w:eastAsia="zh-CN"/>
        </w:rPr>
        <w:t>the CH</w:t>
      </w:r>
      <w:r w:rsidRPr="004F24DF">
        <w:rPr>
          <w:lang w:eastAsia="zh-CN"/>
        </w:rPr>
        <w:t xml:space="preserve"> controlled prioritized lis</w:t>
      </w:r>
      <w:r>
        <w:rPr>
          <w:lang w:eastAsia="zh-CN"/>
        </w:rPr>
        <w:t>t of preferred SNPNs and/or GINs</w:t>
      </w:r>
      <w:r w:rsidRPr="004F24DF">
        <w:t xml:space="preserve"> </w:t>
      </w:r>
      <w:r w:rsidRPr="004F24DF">
        <w:rPr>
          <w:lang w:eastAsia="zh-CN"/>
        </w:rPr>
        <w:t>in the UE configuration can be updated</w:t>
      </w:r>
      <w:r>
        <w:rPr>
          <w:lang w:eastAsia="zh-CN"/>
        </w:rPr>
        <w:t xml:space="preserve"> by UDM of the CH</w:t>
      </w:r>
      <w:r w:rsidRPr="004F24DF">
        <w:rPr>
          <w:lang w:eastAsia="zh-CN"/>
        </w:rPr>
        <w:t xml:space="preserve"> using the UE Parameters Update (UPU) via UDM Control Plane Procedure as defined in TS 23.502 clause 4.20 or Steering of Roaming (SoR) as defined in TS 23.122 Annex C</w:t>
      </w:r>
      <w:r>
        <w:rPr>
          <w:lang w:eastAsia="zh-CN"/>
        </w:rPr>
        <w:t>.</w:t>
      </w:r>
    </w:p>
    <w:p w:rsidR="00FC3585" w:rsidRDefault="00FC3585" w:rsidP="00FC3585">
      <w:pPr>
        <w:rPr>
          <w:rFonts w:eastAsiaTheme="minorEastAsia"/>
          <w:lang w:eastAsia="zh-CN"/>
        </w:rPr>
      </w:pPr>
      <w:r>
        <w:rPr>
          <w:lang w:eastAsia="zh-CN"/>
        </w:rPr>
        <w:t>This requires that the</w:t>
      </w:r>
      <w:r w:rsidRPr="00EF4B2A">
        <w:rPr>
          <w:lang w:eastAsia="zh-CN"/>
        </w:rPr>
        <w:t xml:space="preserve"> UE subscription data shall contain</w:t>
      </w:r>
      <w:r w:rsidRPr="00EF4B2A">
        <w:t xml:space="preserve"> </w:t>
      </w:r>
      <w:r>
        <w:t xml:space="preserve">CH </w:t>
      </w:r>
      <w:r w:rsidRPr="00EF4B2A">
        <w:rPr>
          <w:lang w:eastAsia="zh-CN"/>
        </w:rPr>
        <w:t xml:space="preserve">controlled prioritized list of preferred SNPNs and </w:t>
      </w:r>
      <w:r>
        <w:rPr>
          <w:lang w:eastAsia="zh-CN"/>
        </w:rPr>
        <w:t xml:space="preserve">CH </w:t>
      </w:r>
      <w:r w:rsidRPr="00EF4B2A">
        <w:rPr>
          <w:lang w:eastAsia="zh-CN"/>
        </w:rPr>
        <w:t>co</w:t>
      </w:r>
      <w:r>
        <w:rPr>
          <w:lang w:eastAsia="zh-CN"/>
        </w:rPr>
        <w:t>ntrolled prioritized list of GIN</w:t>
      </w:r>
      <w:r w:rsidRPr="00EF4B2A">
        <w:rPr>
          <w:lang w:eastAsia="zh-CN"/>
        </w:rPr>
        <w:t>s</w:t>
      </w:r>
      <w:r>
        <w:rPr>
          <w:lang w:eastAsia="zh-CN"/>
        </w:rPr>
        <w:t>.</w:t>
      </w:r>
    </w:p>
    <w:p w:rsidR="00FC3585" w:rsidRDefault="00FC3585" w:rsidP="00294B58">
      <w:pPr>
        <w:rPr>
          <w:lang w:eastAsia="zh-CN"/>
        </w:rPr>
      </w:pPr>
      <w:r>
        <w:rPr>
          <w:lang w:eastAsia="zh-CN"/>
        </w:rPr>
        <w:t>Besides that, it also needs to clarify that whether the UE can access to a PLMN using the PLMN subscription when the UE moves out of the SNPN coverage or the UE moves in the common coverage area of PLMN and SNPN.</w:t>
      </w:r>
      <w:r w:rsidR="00EC202F">
        <w:rPr>
          <w:lang w:eastAsia="zh-CN"/>
        </w:rPr>
        <w:t xml:space="preserve"> Therefore, </w:t>
      </w:r>
      <w:r w:rsidR="00EC202F" w:rsidRPr="00EC202F">
        <w:rPr>
          <w:lang w:eastAsia="zh-CN"/>
        </w:rPr>
        <w:t xml:space="preserve">an “SNPN-only” indication whether the UE </w:t>
      </w:r>
      <w:proofErr w:type="gramStart"/>
      <w:r w:rsidR="00EC202F" w:rsidRPr="00EC202F">
        <w:rPr>
          <w:lang w:eastAsia="zh-CN"/>
        </w:rPr>
        <w:t>is only allowed</w:t>
      </w:r>
      <w:proofErr w:type="gramEnd"/>
      <w:r w:rsidR="00EC202F" w:rsidRPr="00EC202F">
        <w:rPr>
          <w:lang w:eastAsia="zh-CN"/>
        </w:rPr>
        <w:t xml:space="preserve"> to access the SNPN</w:t>
      </w:r>
      <w:r w:rsidR="00EC202F">
        <w:rPr>
          <w:lang w:eastAsia="zh-CN"/>
        </w:rPr>
        <w:t xml:space="preserve"> also needs to be contained in the</w:t>
      </w:r>
      <w:r w:rsidR="00EC202F" w:rsidRPr="00EC202F">
        <w:rPr>
          <w:lang w:eastAsia="zh-CN"/>
        </w:rPr>
        <w:t xml:space="preserve"> UE subscription and UE configuration</w:t>
      </w:r>
      <w:r w:rsidR="00A964F7">
        <w:rPr>
          <w:lang w:eastAsia="zh-CN"/>
        </w:rPr>
        <w:t>.</w:t>
      </w:r>
    </w:p>
    <w:p w:rsidR="004F5A37" w:rsidRDefault="004F5A37" w:rsidP="00294B58">
      <w:pPr>
        <w:rPr>
          <w:lang w:eastAsia="zh-CN"/>
        </w:rPr>
      </w:pPr>
      <w:proofErr w:type="gramStart"/>
      <w:r w:rsidRPr="004F5A37">
        <w:rPr>
          <w:b/>
          <w:lang w:eastAsia="zh-CN"/>
        </w:rPr>
        <w:lastRenderedPageBreak/>
        <w:t>Observation:</w:t>
      </w:r>
      <w:r>
        <w:rPr>
          <w:lang w:eastAsia="zh-CN"/>
        </w:rPr>
        <w:t xml:space="preserve"> If the SNPN-enable UE that supports access to an SNPN with credentials from a CH offering AUSF and UDM is equipped with a PLMN subscription, it needs to clarify whether the UE can access to a PLMN using the PLMN subscription when the UE moves out of the SNPN coverage or the UE moves in the common coverage area of PLMN and SNPN.</w:t>
      </w:r>
      <w:proofErr w:type="gramEnd"/>
    </w:p>
    <w:p w:rsidR="00E22721" w:rsidRPr="005F245E" w:rsidRDefault="00E22721" w:rsidP="00E22721">
      <w:pPr>
        <w:rPr>
          <w:rFonts w:eastAsiaTheme="minorEastAsia"/>
          <w:lang w:eastAsia="zh-CN"/>
        </w:rPr>
      </w:pPr>
      <w:r w:rsidRPr="00B009EE">
        <w:rPr>
          <w:b/>
          <w:lang w:eastAsia="zh-CN"/>
        </w:rPr>
        <w:t>Proposal:</w:t>
      </w:r>
      <w:r>
        <w:rPr>
          <w:lang w:eastAsia="zh-CN"/>
        </w:rPr>
        <w:t xml:space="preserve"> When the SNPN-enable UE that supports access to an SNPN with credentials from a CH offering AUSF and UDM is equipped with a PLMN subscription,</w:t>
      </w:r>
      <w:r w:rsidRPr="007E562B">
        <w:rPr>
          <w:lang w:eastAsia="zh-CN"/>
        </w:rPr>
        <w:t xml:space="preserve"> </w:t>
      </w:r>
      <w:r w:rsidRPr="00EC202F">
        <w:rPr>
          <w:lang w:eastAsia="zh-CN"/>
        </w:rPr>
        <w:t xml:space="preserve">an “SNPN-only” indication </w:t>
      </w:r>
      <w:r>
        <w:rPr>
          <w:lang w:eastAsia="zh-CN"/>
        </w:rPr>
        <w:t xml:space="preserve">that </w:t>
      </w:r>
      <w:r w:rsidRPr="00EC202F">
        <w:rPr>
          <w:lang w:eastAsia="zh-CN"/>
        </w:rPr>
        <w:t>whether the UE is only allowed to access the SNPN</w:t>
      </w:r>
      <w:r>
        <w:rPr>
          <w:lang w:eastAsia="zh-CN"/>
        </w:rPr>
        <w:t xml:space="preserve"> needs to be contained in the</w:t>
      </w:r>
      <w:r w:rsidRPr="00EC202F">
        <w:rPr>
          <w:lang w:eastAsia="zh-CN"/>
        </w:rPr>
        <w:t xml:space="preserve"> UE subscription and UE configuration</w:t>
      </w:r>
      <w:r>
        <w:rPr>
          <w:lang w:eastAsia="zh-CN"/>
        </w:rPr>
        <w:t>.</w:t>
      </w:r>
    </w:p>
    <w:p w:rsidR="00A14EFE" w:rsidRPr="00E22721" w:rsidRDefault="00A14EFE" w:rsidP="00294B58">
      <w:pPr>
        <w:rPr>
          <w:lang w:eastAsia="zh-CN"/>
        </w:rPr>
      </w:pPr>
    </w:p>
    <w:p w:rsidR="005F245E" w:rsidRDefault="00A14EFE" w:rsidP="005F245E">
      <w:pPr>
        <w:rPr>
          <w:rFonts w:eastAsiaTheme="minorEastAsia"/>
          <w:lang w:eastAsia="zh-CN"/>
        </w:rPr>
      </w:pPr>
      <w:r>
        <w:rPr>
          <w:lang w:eastAsia="zh-CN"/>
        </w:rPr>
        <w:t>Case 3:</w:t>
      </w:r>
      <w:r w:rsidRPr="00A14EFE">
        <w:rPr>
          <w:lang w:eastAsia="zh-CN"/>
        </w:rPr>
        <w:t xml:space="preserve"> </w:t>
      </w:r>
      <w:r>
        <w:rPr>
          <w:lang w:eastAsia="zh-CN"/>
        </w:rPr>
        <w:t>When the SNPN-enable UE that supports access to an SNPN with credentials from a CH offering AAA Server is equipped with an SNPN subscription, the AUSF obtains the authentication results from AAA server and the AMF can retrieve the UE subscription data from UDM. The CH</w:t>
      </w:r>
      <w:r w:rsidRPr="004F24DF">
        <w:rPr>
          <w:lang w:eastAsia="zh-CN"/>
        </w:rPr>
        <w:t xml:space="preserve"> controlled prioritized lis</w:t>
      </w:r>
      <w:r>
        <w:rPr>
          <w:lang w:eastAsia="zh-CN"/>
        </w:rPr>
        <w:t>t of preferred SNPNs and/or GINs</w:t>
      </w:r>
      <w:r w:rsidRPr="004F24DF">
        <w:t xml:space="preserve"> </w:t>
      </w:r>
      <w:r w:rsidRPr="004F24DF">
        <w:rPr>
          <w:lang w:eastAsia="zh-CN"/>
        </w:rPr>
        <w:t>in the UE configuration can be updated</w:t>
      </w:r>
      <w:r>
        <w:rPr>
          <w:lang w:eastAsia="zh-CN"/>
        </w:rPr>
        <w:t xml:space="preserve"> by UDM of the SNPN</w:t>
      </w:r>
      <w:r w:rsidRPr="004F24DF">
        <w:rPr>
          <w:lang w:eastAsia="zh-CN"/>
        </w:rPr>
        <w:t xml:space="preserve"> using the UE Parameters Update (UPU) via UDM Control Plane Procedure as defined in TS 23.502 clause 4.20 or Steering of Roaming (SoR) as defined in TS 23.122 Annex C</w:t>
      </w:r>
      <w:r w:rsidR="005F245E">
        <w:rPr>
          <w:lang w:eastAsia="zh-CN"/>
        </w:rPr>
        <w:t>.</w:t>
      </w:r>
      <w:r w:rsidR="005F245E" w:rsidRPr="005F245E">
        <w:rPr>
          <w:lang w:eastAsia="zh-CN"/>
        </w:rPr>
        <w:t xml:space="preserve"> </w:t>
      </w:r>
      <w:r w:rsidR="005F245E">
        <w:rPr>
          <w:lang w:eastAsia="zh-CN"/>
        </w:rPr>
        <w:t>This requires that the</w:t>
      </w:r>
      <w:r w:rsidR="005F245E" w:rsidRPr="00EF4B2A">
        <w:rPr>
          <w:lang w:eastAsia="zh-CN"/>
        </w:rPr>
        <w:t xml:space="preserve"> UE subscription data shall contain</w:t>
      </w:r>
      <w:r w:rsidR="005F245E" w:rsidRPr="00EF4B2A">
        <w:t xml:space="preserve"> </w:t>
      </w:r>
      <w:r w:rsidR="005F245E">
        <w:t xml:space="preserve">CH </w:t>
      </w:r>
      <w:r w:rsidR="005F245E" w:rsidRPr="00EF4B2A">
        <w:rPr>
          <w:lang w:eastAsia="zh-CN"/>
        </w:rPr>
        <w:t xml:space="preserve">controlled prioritized list of preferred SNPNs and </w:t>
      </w:r>
      <w:r w:rsidR="005F245E">
        <w:rPr>
          <w:lang w:eastAsia="zh-CN"/>
        </w:rPr>
        <w:t xml:space="preserve">CH </w:t>
      </w:r>
      <w:r w:rsidR="005F245E" w:rsidRPr="00EF4B2A">
        <w:rPr>
          <w:lang w:eastAsia="zh-CN"/>
        </w:rPr>
        <w:t>co</w:t>
      </w:r>
      <w:r w:rsidR="005F245E">
        <w:rPr>
          <w:lang w:eastAsia="zh-CN"/>
        </w:rPr>
        <w:t>ntrolled prioritized list of GIN</w:t>
      </w:r>
      <w:r w:rsidR="005F245E" w:rsidRPr="00EF4B2A">
        <w:rPr>
          <w:lang w:eastAsia="zh-CN"/>
        </w:rPr>
        <w:t>s</w:t>
      </w:r>
      <w:r w:rsidR="005F245E">
        <w:rPr>
          <w:lang w:eastAsia="zh-CN"/>
        </w:rPr>
        <w:t>.</w:t>
      </w:r>
    </w:p>
    <w:p w:rsidR="00D479B0" w:rsidRDefault="00D479B0" w:rsidP="00294B58">
      <w:pPr>
        <w:rPr>
          <w:rFonts w:eastAsiaTheme="minorEastAsia"/>
          <w:lang w:eastAsia="zh-CN"/>
        </w:rPr>
      </w:pPr>
    </w:p>
    <w:p w:rsidR="008F0B57" w:rsidRDefault="00AB1E11" w:rsidP="00636B44">
      <w:pPr>
        <w:pStyle w:val="1"/>
        <w:rPr>
          <w:lang w:eastAsia="zh-CN"/>
        </w:rPr>
      </w:pPr>
      <w:r>
        <w:rPr>
          <w:lang w:eastAsia="zh-CN"/>
        </w:rPr>
        <w:t>3. Conclusion and proposal</w:t>
      </w:r>
      <w:r w:rsidR="00E71C8B">
        <w:rPr>
          <w:lang w:eastAsia="zh-CN"/>
        </w:rPr>
        <w:t>(s)</w:t>
      </w:r>
    </w:p>
    <w:p w:rsidR="00E22721" w:rsidRDefault="00E22721" w:rsidP="00E22721">
      <w:pPr>
        <w:rPr>
          <w:lang w:eastAsia="zh-CN"/>
        </w:rPr>
      </w:pPr>
      <w:proofErr w:type="gramStart"/>
      <w:r w:rsidRPr="004F5A37">
        <w:rPr>
          <w:b/>
          <w:lang w:eastAsia="zh-CN"/>
        </w:rPr>
        <w:t>Observation:</w:t>
      </w:r>
      <w:r>
        <w:rPr>
          <w:lang w:eastAsia="zh-CN"/>
        </w:rPr>
        <w:t xml:space="preserve"> If the SNPN-enable UE that supports access to an SNPN with credentials from a CH offering AUSF and UDM is equipped with a PLMN subscription, it needs to clarify whether the UE can access to a PLMN using the PLMN subscription when the UE moves out of the SNPN coverage or the UE moves in the common coverage area of PLMN and SNPN.</w:t>
      </w:r>
      <w:proofErr w:type="gramEnd"/>
    </w:p>
    <w:p w:rsidR="00E22721" w:rsidRPr="005F245E" w:rsidRDefault="00E22721" w:rsidP="00E22721">
      <w:pPr>
        <w:rPr>
          <w:rFonts w:eastAsiaTheme="minorEastAsia"/>
          <w:lang w:eastAsia="zh-CN"/>
        </w:rPr>
      </w:pPr>
      <w:r w:rsidRPr="00B009EE">
        <w:rPr>
          <w:b/>
          <w:lang w:eastAsia="zh-CN"/>
        </w:rPr>
        <w:t>Proposal:</w:t>
      </w:r>
      <w:r>
        <w:rPr>
          <w:lang w:eastAsia="zh-CN"/>
        </w:rPr>
        <w:t xml:space="preserve"> When the SNPN-enable UE that supports access to an SNPN with credentials from a CH offering AUSF and UDM is equipped with a PLMN subscription,</w:t>
      </w:r>
      <w:r w:rsidRPr="007E562B">
        <w:rPr>
          <w:lang w:eastAsia="zh-CN"/>
        </w:rPr>
        <w:t xml:space="preserve"> </w:t>
      </w:r>
      <w:r w:rsidRPr="00EC202F">
        <w:rPr>
          <w:lang w:eastAsia="zh-CN"/>
        </w:rPr>
        <w:t xml:space="preserve">an “SNPN-only” indication </w:t>
      </w:r>
      <w:r>
        <w:rPr>
          <w:lang w:eastAsia="zh-CN"/>
        </w:rPr>
        <w:t xml:space="preserve">that </w:t>
      </w:r>
      <w:r w:rsidRPr="00EC202F">
        <w:rPr>
          <w:lang w:eastAsia="zh-CN"/>
        </w:rPr>
        <w:t>whether the UE is only allowed to access the SNPN</w:t>
      </w:r>
      <w:r>
        <w:rPr>
          <w:lang w:eastAsia="zh-CN"/>
        </w:rPr>
        <w:t xml:space="preserve"> needs to be contained in the</w:t>
      </w:r>
      <w:r w:rsidRPr="00EC202F">
        <w:rPr>
          <w:lang w:eastAsia="zh-CN"/>
        </w:rPr>
        <w:t xml:space="preserve"> UE subscription and UE configuration</w:t>
      </w:r>
      <w:r>
        <w:rPr>
          <w:lang w:eastAsia="zh-CN"/>
        </w:rPr>
        <w:t>.</w:t>
      </w:r>
    </w:p>
    <w:p w:rsidR="00E22721" w:rsidRDefault="00E22721" w:rsidP="00E22721">
      <w:pPr>
        <w:rPr>
          <w:lang w:eastAsia="zh-CN"/>
        </w:rPr>
      </w:pPr>
      <w:r w:rsidRPr="00D479B0">
        <w:rPr>
          <w:rFonts w:eastAsiaTheme="minorEastAsia"/>
          <w:b/>
          <w:lang w:eastAsia="zh-CN"/>
        </w:rPr>
        <w:t>Conclusion 1:</w:t>
      </w:r>
      <w:r>
        <w:rPr>
          <w:rFonts w:eastAsiaTheme="minorEastAsia"/>
          <w:b/>
          <w:lang w:eastAsia="zh-CN"/>
        </w:rPr>
        <w:t xml:space="preserve"> </w:t>
      </w:r>
      <w:r>
        <w:rPr>
          <w:rFonts w:eastAsiaTheme="minorEastAsia"/>
          <w:lang w:eastAsia="zh-CN"/>
        </w:rPr>
        <w:t xml:space="preserve">The </w:t>
      </w:r>
      <w:r w:rsidRPr="00EF4B2A">
        <w:rPr>
          <w:lang w:eastAsia="zh-CN"/>
        </w:rPr>
        <w:t>UE subscription data shall contain</w:t>
      </w:r>
      <w:r w:rsidRPr="00EF4B2A">
        <w:t xml:space="preserve"> </w:t>
      </w:r>
      <w:r>
        <w:t xml:space="preserve">CH </w:t>
      </w:r>
      <w:r w:rsidRPr="00EF4B2A">
        <w:rPr>
          <w:lang w:eastAsia="zh-CN"/>
        </w:rPr>
        <w:t xml:space="preserve">controlled prioritized list of preferred SNPNs and </w:t>
      </w:r>
      <w:r>
        <w:rPr>
          <w:lang w:eastAsia="zh-CN"/>
        </w:rPr>
        <w:t xml:space="preserve">CH </w:t>
      </w:r>
      <w:r w:rsidRPr="00EF4B2A">
        <w:rPr>
          <w:lang w:eastAsia="zh-CN"/>
        </w:rPr>
        <w:t>co</w:t>
      </w:r>
      <w:r>
        <w:rPr>
          <w:lang w:eastAsia="zh-CN"/>
        </w:rPr>
        <w:t>ntrolled prioritized list of GIN</w:t>
      </w:r>
      <w:r w:rsidRPr="00EF4B2A">
        <w:rPr>
          <w:lang w:eastAsia="zh-CN"/>
        </w:rPr>
        <w:t>s</w:t>
      </w:r>
      <w:r>
        <w:rPr>
          <w:lang w:eastAsia="zh-CN"/>
        </w:rPr>
        <w:t>.</w:t>
      </w:r>
    </w:p>
    <w:p w:rsidR="00E22721" w:rsidRDefault="00E22721" w:rsidP="00E22721">
      <w:pPr>
        <w:rPr>
          <w:lang w:eastAsia="zh-CN"/>
        </w:rPr>
      </w:pPr>
      <w:r w:rsidRPr="001945EC">
        <w:rPr>
          <w:b/>
          <w:lang w:eastAsia="zh-CN"/>
        </w:rPr>
        <w:t xml:space="preserve">Conclusion 2: </w:t>
      </w:r>
      <w:r>
        <w:rPr>
          <w:lang w:eastAsia="zh-CN"/>
        </w:rPr>
        <w:t>When the CH offers AUSF and UDM, the UDM of the CH can dynamically update the CH</w:t>
      </w:r>
      <w:r w:rsidRPr="004F24DF">
        <w:rPr>
          <w:lang w:eastAsia="zh-CN"/>
        </w:rPr>
        <w:t xml:space="preserve"> controlled prioritized lis</w:t>
      </w:r>
      <w:r>
        <w:rPr>
          <w:lang w:eastAsia="zh-CN"/>
        </w:rPr>
        <w:t>t of preferred SNPNs and/or GINs</w:t>
      </w:r>
      <w:r w:rsidRPr="004F24DF">
        <w:t xml:space="preserve"> </w:t>
      </w:r>
      <w:r w:rsidRPr="004F24DF">
        <w:rPr>
          <w:lang w:eastAsia="zh-CN"/>
        </w:rPr>
        <w:t>in the UE configuration</w:t>
      </w:r>
      <w:r>
        <w:rPr>
          <w:lang w:eastAsia="zh-CN"/>
        </w:rPr>
        <w:t>.</w:t>
      </w:r>
    </w:p>
    <w:p w:rsidR="00294B58" w:rsidRPr="00E22721" w:rsidRDefault="00E22721" w:rsidP="00294B58">
      <w:pPr>
        <w:rPr>
          <w:lang w:eastAsia="zh-CN"/>
        </w:rPr>
      </w:pPr>
      <w:r w:rsidRPr="001945EC">
        <w:rPr>
          <w:b/>
          <w:lang w:eastAsia="zh-CN"/>
        </w:rPr>
        <w:t xml:space="preserve">Conclusion 3: </w:t>
      </w:r>
      <w:r>
        <w:rPr>
          <w:lang w:eastAsia="zh-CN"/>
        </w:rPr>
        <w:t>When the CH offers AAA server, the UDM of the SNPN can dynamically update the CH</w:t>
      </w:r>
      <w:r w:rsidRPr="004F24DF">
        <w:rPr>
          <w:lang w:eastAsia="zh-CN"/>
        </w:rPr>
        <w:t xml:space="preserve"> controlled prioritized lis</w:t>
      </w:r>
      <w:r>
        <w:rPr>
          <w:lang w:eastAsia="zh-CN"/>
        </w:rPr>
        <w:t>t of preferred SNPNs and/or GINs</w:t>
      </w:r>
      <w:r w:rsidRPr="004F24DF">
        <w:t xml:space="preserve"> </w:t>
      </w:r>
      <w:r w:rsidRPr="004F24DF">
        <w:rPr>
          <w:lang w:eastAsia="zh-CN"/>
        </w:rPr>
        <w:t>in the UE configuration</w:t>
      </w:r>
      <w:r>
        <w:rPr>
          <w:lang w:eastAsia="zh-CN"/>
        </w:rPr>
        <w:t>.</w:t>
      </w:r>
    </w:p>
    <w:p w:rsidR="00294B58" w:rsidRPr="00294B58" w:rsidRDefault="00294B58" w:rsidP="00294B58">
      <w:pPr>
        <w:rPr>
          <w:lang w:eastAsia="zh-CN"/>
        </w:rPr>
      </w:pPr>
    </w:p>
    <w:sectPr w:rsidR="00294B58" w:rsidRPr="00294B5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1BC2" w:rsidRDefault="00061BC2">
      <w:r>
        <w:separator/>
      </w:r>
    </w:p>
    <w:p w:rsidR="00061BC2" w:rsidRDefault="00061BC2"/>
  </w:endnote>
  <w:endnote w:type="continuationSeparator" w:id="0">
    <w:p w:rsidR="00061BC2" w:rsidRDefault="00061BC2">
      <w:r>
        <w:continuationSeparator/>
      </w:r>
    </w:p>
    <w:p w:rsidR="00061BC2" w:rsidRDefault="00061B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714C" w:rsidRDefault="005A714C">
    <w:pPr>
      <w:framePr w:w="646" w:h="244" w:hRule="exact" w:wrap="around" w:vAnchor="text" w:hAnchor="margin" w:y="-5"/>
      <w:rPr>
        <w:rFonts w:ascii="Arial" w:hAnsi="Arial" w:cs="Arial"/>
        <w:b/>
        <w:bCs/>
        <w:i/>
        <w:iCs/>
        <w:sz w:val="18"/>
      </w:rPr>
    </w:pPr>
    <w:r>
      <w:rPr>
        <w:rFonts w:ascii="Arial" w:hAnsi="Arial" w:cs="Arial"/>
        <w:b/>
        <w:bCs/>
        <w:i/>
        <w:iCs/>
        <w:sz w:val="18"/>
      </w:rPr>
      <w:t>3GPP</w:t>
    </w:r>
  </w:p>
  <w:p w:rsidR="005A714C" w:rsidRDefault="005A714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A714C" w:rsidRDefault="005A714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1BC2" w:rsidRDefault="00061BC2">
      <w:r>
        <w:separator/>
      </w:r>
    </w:p>
    <w:p w:rsidR="00061BC2" w:rsidRDefault="00061BC2"/>
  </w:footnote>
  <w:footnote w:type="continuationSeparator" w:id="0">
    <w:p w:rsidR="00061BC2" w:rsidRDefault="00061BC2">
      <w:r>
        <w:continuationSeparator/>
      </w:r>
    </w:p>
    <w:p w:rsidR="00061BC2" w:rsidRDefault="00061BC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714C" w:rsidRDefault="005A714C"/>
  <w:p w:rsidR="005A714C" w:rsidRDefault="005A714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714C" w:rsidRDefault="005A714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5A714C" w:rsidRDefault="005A714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60BEF">
      <w:rPr>
        <w:rFonts w:ascii="Arial" w:hAnsi="Arial" w:cs="Arial"/>
        <w:b/>
        <w:bCs/>
        <w:noProof/>
        <w:sz w:val="18"/>
      </w:rPr>
      <w:t>2</w:t>
    </w:r>
    <w:r>
      <w:rPr>
        <w:rFonts w:ascii="Arial" w:hAnsi="Arial" w:cs="Arial"/>
        <w:b/>
        <w:bCs/>
        <w:sz w:val="18"/>
      </w:rPr>
      <w:fldChar w:fldCharType="end"/>
    </w:r>
  </w:p>
  <w:p w:rsidR="005A714C" w:rsidRDefault="005A714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4"/>
  </w:num>
  <w:num w:numId="5">
    <w:abstractNumId w:val="11"/>
  </w:num>
  <w:num w:numId="6">
    <w:abstractNumId w:val="18"/>
  </w:num>
  <w:num w:numId="7">
    <w:abstractNumId w:val="6"/>
  </w:num>
  <w:num w:numId="8">
    <w:abstractNumId w:val="10"/>
  </w:num>
  <w:num w:numId="9">
    <w:abstractNumId w:val="17"/>
  </w:num>
  <w:num w:numId="10">
    <w:abstractNumId w:val="19"/>
  </w:num>
  <w:num w:numId="11">
    <w:abstractNumId w:val="7"/>
  </w:num>
  <w:num w:numId="12">
    <w:abstractNumId w:val="0"/>
  </w:num>
  <w:num w:numId="13">
    <w:abstractNumId w:val="2"/>
  </w:num>
  <w:num w:numId="14">
    <w:abstractNumId w:val="8"/>
  </w:num>
  <w:num w:numId="15">
    <w:abstractNumId w:val="12"/>
  </w:num>
  <w:num w:numId="16">
    <w:abstractNumId w:val="3"/>
  </w:num>
  <w:num w:numId="17">
    <w:abstractNumId w:val="16"/>
  </w:num>
  <w:num w:numId="18">
    <w:abstractNumId w:val="9"/>
  </w:num>
  <w:num w:numId="19">
    <w:abstractNumId w:val="13"/>
  </w:num>
  <w:num w:numId="20">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7A8"/>
    <w:rsid w:val="00060F24"/>
    <w:rsid w:val="00061BC2"/>
    <w:rsid w:val="00062F11"/>
    <w:rsid w:val="000631E9"/>
    <w:rsid w:val="00063321"/>
    <w:rsid w:val="00063EF2"/>
    <w:rsid w:val="0006502B"/>
    <w:rsid w:val="00065A7F"/>
    <w:rsid w:val="000708BD"/>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45E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20AEB"/>
    <w:rsid w:val="00221F47"/>
    <w:rsid w:val="00223D76"/>
    <w:rsid w:val="0022711B"/>
    <w:rsid w:val="00230A69"/>
    <w:rsid w:val="00232A66"/>
    <w:rsid w:val="00233A50"/>
    <w:rsid w:val="00235221"/>
    <w:rsid w:val="002369C4"/>
    <w:rsid w:val="002406EC"/>
    <w:rsid w:val="00241A90"/>
    <w:rsid w:val="00241D00"/>
    <w:rsid w:val="00241E53"/>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254E"/>
    <w:rsid w:val="0046289C"/>
    <w:rsid w:val="00465AD0"/>
    <w:rsid w:val="00466150"/>
    <w:rsid w:val="00470732"/>
    <w:rsid w:val="00470CA4"/>
    <w:rsid w:val="00472142"/>
    <w:rsid w:val="004745FD"/>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4DF"/>
    <w:rsid w:val="004F277A"/>
    <w:rsid w:val="004F3D4A"/>
    <w:rsid w:val="004F5A37"/>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A714C"/>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245E"/>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B44"/>
    <w:rsid w:val="00640010"/>
    <w:rsid w:val="0064130B"/>
    <w:rsid w:val="0064146B"/>
    <w:rsid w:val="00642055"/>
    <w:rsid w:val="00643BB7"/>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0D0"/>
    <w:rsid w:val="00692A94"/>
    <w:rsid w:val="00692CBA"/>
    <w:rsid w:val="006934FB"/>
    <w:rsid w:val="00696865"/>
    <w:rsid w:val="0069689F"/>
    <w:rsid w:val="0069690B"/>
    <w:rsid w:val="00696998"/>
    <w:rsid w:val="006974E6"/>
    <w:rsid w:val="006A2C65"/>
    <w:rsid w:val="006A3DDC"/>
    <w:rsid w:val="006A4B39"/>
    <w:rsid w:val="006A6DF0"/>
    <w:rsid w:val="006A770B"/>
    <w:rsid w:val="006A7DE4"/>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103D"/>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562B"/>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0BEF"/>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108C"/>
    <w:rsid w:val="008817B3"/>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58A"/>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173E"/>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4EFE"/>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190"/>
    <w:rsid w:val="00A32335"/>
    <w:rsid w:val="00A327BB"/>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4F7"/>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5CD9"/>
    <w:rsid w:val="00AF7393"/>
    <w:rsid w:val="00B009EE"/>
    <w:rsid w:val="00B0128C"/>
    <w:rsid w:val="00B02BFC"/>
    <w:rsid w:val="00B03D58"/>
    <w:rsid w:val="00B03E15"/>
    <w:rsid w:val="00B03F2F"/>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DC5"/>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5DC5"/>
    <w:rsid w:val="00BE7103"/>
    <w:rsid w:val="00BE7F17"/>
    <w:rsid w:val="00BE7FD8"/>
    <w:rsid w:val="00BF0D2F"/>
    <w:rsid w:val="00BF126A"/>
    <w:rsid w:val="00BF1E2A"/>
    <w:rsid w:val="00BF2243"/>
    <w:rsid w:val="00BF3B6F"/>
    <w:rsid w:val="00BF3DFC"/>
    <w:rsid w:val="00BF51D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EF3"/>
    <w:rsid w:val="00C910E9"/>
    <w:rsid w:val="00C93857"/>
    <w:rsid w:val="00C93C88"/>
    <w:rsid w:val="00C948FD"/>
    <w:rsid w:val="00C94C4B"/>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9B0"/>
    <w:rsid w:val="00D47A5E"/>
    <w:rsid w:val="00D529A9"/>
    <w:rsid w:val="00D52E2D"/>
    <w:rsid w:val="00D52F34"/>
    <w:rsid w:val="00D55084"/>
    <w:rsid w:val="00D579EB"/>
    <w:rsid w:val="00D614D5"/>
    <w:rsid w:val="00D6339A"/>
    <w:rsid w:val="00D64BFB"/>
    <w:rsid w:val="00D64D79"/>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2721"/>
    <w:rsid w:val="00E234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02F"/>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B2A"/>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D54"/>
    <w:rsid w:val="00FC1B87"/>
    <w:rsid w:val="00FC1D9B"/>
    <w:rsid w:val="00FC2C86"/>
    <w:rsid w:val="00FC34C6"/>
    <w:rsid w:val="00FC3585"/>
    <w:rsid w:val="00FC4F8A"/>
    <w:rsid w:val="00FC647A"/>
    <w:rsid w:val="00FC74CA"/>
    <w:rsid w:val="00FD18E6"/>
    <w:rsid w:val="00FD1E9F"/>
    <w:rsid w:val="00FD2291"/>
    <w:rsid w:val="00FD298F"/>
    <w:rsid w:val="00FD33DD"/>
    <w:rsid w:val="00FE1F7B"/>
    <w:rsid w:val="00FE367E"/>
    <w:rsid w:val="00FE60EB"/>
    <w:rsid w:val="00FE670B"/>
    <w:rsid w:val="00FE7296"/>
    <w:rsid w:val="00FE7DEA"/>
    <w:rsid w:val="00FF0203"/>
    <w:rsid w:val="00FF1A27"/>
    <w:rsid w:val="00FF1B8B"/>
    <w:rsid w:val="00FF40CB"/>
    <w:rsid w:val="00FF4956"/>
    <w:rsid w:val="00FF5DF3"/>
    <w:rsid w:val="00FF60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717AF38-6159-4D64-95C3-67727CC92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799</Words>
  <Characters>4559</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35</cp:revision>
  <cp:lastPrinted>2018-08-13T16:59:00Z</cp:lastPrinted>
  <dcterms:created xsi:type="dcterms:W3CDTF">2020-03-09T10:09:00Z</dcterms:created>
  <dcterms:modified xsi:type="dcterms:W3CDTF">2021-04-06T10:02:00Z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(2)AOlSmy1DgZKbsKjlZMvPz160dzv5cG3Je8W+I3HAHS8XEA/LL+RSgAn2Z1PPu4wZvVoamRyU
3/tYwhFgfRGl1F+T+sioW0MvfqWdgV8bbItqB83GH4jo94isDi8xqrXIEhk7gXgxeKbDuhpI
Bu6eyfGcy0NXV6901xGX4G9dRmR08zJyQprbDmiTKi4prtqH4RZjnvqnxeGFiD862bGB8ExJ
OX0hEisqUa27/BI2Oa</vt:lpwstr>
  </property>
  <property fmtid="{D5CDD505-2E9C-101B-9397-08002B2CF9AE}" pid="13" name="_2015_ms_pID_7253431">
    <vt:lpwstr>7OR6//GXVmgU1dEhLzBap/qWmCYJ0V4kyaZoje6nFmrhozSK21w92U
OJ1z/PFArqR3hlx5G2LvHkJmemjme92jJriJtlN9pMVbEkleD4okj0D2V+oKmag3/v6LxysJ
xLQbbQvj4CclAEKq6UThNiCx9IT4eZHHzr/TpN/bAj6cTufpCoD6oUq7A/DQzkxPX0gd/QNY
FJeI2Z65RX2RNctq</vt:lpwstr>
  </property>
</Properties>
</file>